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07" w:rsidRDefault="0058271E">
      <w:r>
        <w:t>B</w:t>
      </w:r>
      <w:r w:rsidR="002942A2">
        <w:t>i</w:t>
      </w:r>
      <w:r>
        <w:t>bli</w:t>
      </w:r>
      <w:r w:rsidR="002942A2">
        <w:t>o</w:t>
      </w:r>
      <w:r>
        <w:t>grafia por aulas (ver sumário</w:t>
      </w:r>
      <w:r w:rsidR="007A31C3">
        <w:t>s</w:t>
      </w:r>
      <w:r>
        <w:t>)</w:t>
      </w:r>
    </w:p>
    <w:p w:rsidR="0058271E" w:rsidRDefault="0058271E">
      <w:r>
        <w:t xml:space="preserve">1ª </w:t>
      </w:r>
      <w:proofErr w:type="gramStart"/>
      <w:r>
        <w:t>aula</w:t>
      </w:r>
      <w:proofErr w:type="gramEnd"/>
      <w:r>
        <w:t>-</w:t>
      </w:r>
      <w:r w:rsidR="00EA234D">
        <w:t xml:space="preserve"> Caracterização do regionalismo: </w:t>
      </w:r>
      <w:r>
        <w:t>textos publicados na página da disciplina (</w:t>
      </w:r>
      <w:r w:rsidR="002942A2">
        <w:t xml:space="preserve">do </w:t>
      </w:r>
      <w:proofErr w:type="spellStart"/>
      <w:proofErr w:type="gramStart"/>
      <w:r>
        <w:t>Baldwin</w:t>
      </w:r>
      <w:proofErr w:type="spellEnd"/>
      <w:r>
        <w:t>;</w:t>
      </w:r>
      <w:r w:rsidR="002942A2">
        <w:t xml:space="preserve"> </w:t>
      </w:r>
      <w:r>
        <w:t xml:space="preserve"> </w:t>
      </w:r>
      <w:proofErr w:type="spellStart"/>
      <w:r>
        <w:t>B</w:t>
      </w:r>
      <w:r w:rsidR="002942A2">
        <w:t>a</w:t>
      </w:r>
      <w:r>
        <w:t>ier</w:t>
      </w:r>
      <w:proofErr w:type="spellEnd"/>
      <w:proofErr w:type="gramEnd"/>
      <w:r>
        <w:t xml:space="preserve">, </w:t>
      </w:r>
      <w:proofErr w:type="spellStart"/>
      <w:r>
        <w:t>Bergst</w:t>
      </w:r>
      <w:r w:rsidR="002942A2">
        <w:t>a</w:t>
      </w:r>
      <w:r>
        <w:t>nd</w:t>
      </w:r>
      <w:proofErr w:type="spellEnd"/>
      <w:r>
        <w:t xml:space="preserve"> &amp; </w:t>
      </w:r>
      <w:proofErr w:type="spellStart"/>
      <w:r w:rsidR="002942A2">
        <w:t>Egger</w:t>
      </w:r>
      <w:proofErr w:type="spellEnd"/>
      <w:r>
        <w:t xml:space="preserve">; WTO World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; </w:t>
      </w:r>
      <w:proofErr w:type="spellStart"/>
      <w:r>
        <w:t>Landscape</w:t>
      </w:r>
      <w:proofErr w:type="spellEnd"/>
      <w:r>
        <w:t xml:space="preserve"> </w:t>
      </w:r>
      <w:proofErr w:type="spellStart"/>
      <w:r w:rsidR="002942A2">
        <w:t>of</w:t>
      </w:r>
      <w:proofErr w:type="spellEnd"/>
      <w:r>
        <w:t xml:space="preserve"> RTA</w:t>
      </w:r>
      <w:r w:rsidR="002942A2">
        <w:t xml:space="preserve">, sobretudo os 2 últimos) </w:t>
      </w:r>
      <w:r>
        <w:t>) e</w:t>
      </w:r>
      <w:r w:rsidR="002942A2">
        <w:t xml:space="preserve"> livro do Alfredo </w:t>
      </w:r>
      <w:r>
        <w:t xml:space="preserve"> Marque</w:t>
      </w:r>
      <w:r w:rsidR="002942A2">
        <w:t>s</w:t>
      </w:r>
      <w:r>
        <w:t>,  pp. 47-75</w:t>
      </w:r>
      <w:r w:rsidR="002942A2">
        <w:t>.</w:t>
      </w:r>
    </w:p>
    <w:p w:rsidR="0058271E" w:rsidRDefault="0058271E">
      <w:r>
        <w:t xml:space="preserve">2ª </w:t>
      </w:r>
      <w:proofErr w:type="gramStart"/>
      <w:r>
        <w:t>aula</w:t>
      </w:r>
      <w:proofErr w:type="gramEnd"/>
      <w:r w:rsidR="002942A2">
        <w:t xml:space="preserve">- </w:t>
      </w:r>
      <w:r>
        <w:t>Conce</w:t>
      </w:r>
      <w:r w:rsidR="002942A2">
        <w:t>itos</w:t>
      </w:r>
      <w:r>
        <w:t xml:space="preserve"> base</w:t>
      </w:r>
      <w:r w:rsidR="002942A2">
        <w:t xml:space="preserve"> </w:t>
      </w:r>
      <w:r w:rsidR="00EA234D">
        <w:t>de criação e desvio de comércio</w:t>
      </w:r>
      <w:r w:rsidR="002942A2">
        <w:t>(</w:t>
      </w:r>
      <w:r>
        <w:t xml:space="preserve"> texto na página </w:t>
      </w:r>
      <w:r w:rsidR="002942A2">
        <w:t xml:space="preserve">da disciplina) e livro do Alfredo </w:t>
      </w:r>
      <w:r>
        <w:t>Marqu</w:t>
      </w:r>
      <w:r w:rsidR="002942A2">
        <w:t>e</w:t>
      </w:r>
      <w:r>
        <w:t>s, pp. 88</w:t>
      </w:r>
      <w:r w:rsidR="002942A2">
        <w:t>-</w:t>
      </w:r>
      <w:r>
        <w:t>101</w:t>
      </w:r>
      <w:r w:rsidR="002942A2">
        <w:t>.</w:t>
      </w:r>
    </w:p>
    <w:p w:rsidR="0058271E" w:rsidRDefault="0058271E">
      <w:r>
        <w:t xml:space="preserve">3ª </w:t>
      </w:r>
      <w:proofErr w:type="gramStart"/>
      <w:r>
        <w:t>aula</w:t>
      </w:r>
      <w:proofErr w:type="gramEnd"/>
      <w:r w:rsidR="002942A2">
        <w:t>-</w:t>
      </w:r>
      <w:r>
        <w:t xml:space="preserve"> </w:t>
      </w:r>
      <w:r w:rsidR="002942A2">
        <w:t>P</w:t>
      </w:r>
      <w:r>
        <w:t>ol</w:t>
      </w:r>
      <w:r w:rsidR="002942A2">
        <w:t>ítica</w:t>
      </w:r>
      <w:r>
        <w:t xml:space="preserve"> comercial-conc</w:t>
      </w:r>
      <w:r w:rsidR="00EA234D">
        <w:t>eitos b</w:t>
      </w:r>
      <w:r>
        <w:t>ase</w:t>
      </w:r>
      <w:r w:rsidR="002942A2">
        <w:t xml:space="preserve"> (texto na página da disciplina) e livro do </w:t>
      </w:r>
      <w:r>
        <w:t xml:space="preserve"> Alfredo Marques, pp. 42-47</w:t>
      </w:r>
    </w:p>
    <w:p w:rsidR="0058271E" w:rsidRDefault="0058271E">
      <w:r>
        <w:t xml:space="preserve">4ª </w:t>
      </w:r>
      <w:proofErr w:type="gramStart"/>
      <w:r>
        <w:t>aula</w:t>
      </w:r>
      <w:proofErr w:type="gramEnd"/>
      <w:r w:rsidR="002942A2">
        <w:t>-</w:t>
      </w:r>
      <w:r>
        <w:t xml:space="preserve"> </w:t>
      </w:r>
      <w:r w:rsidR="009C26CA">
        <w:t xml:space="preserve">Efeitos dinâmicos da </w:t>
      </w:r>
      <w:proofErr w:type="spellStart"/>
      <w:r w:rsidR="009C26CA">
        <w:t>int</w:t>
      </w:r>
      <w:proofErr w:type="spellEnd"/>
      <w:r w:rsidR="009C26CA">
        <w:t xml:space="preserve"> </w:t>
      </w:r>
      <w:proofErr w:type="spellStart"/>
      <w:r w:rsidR="009C26CA">
        <w:t>ec</w:t>
      </w:r>
      <w:proofErr w:type="spellEnd"/>
      <w:r w:rsidR="009C26CA">
        <w:t xml:space="preserve">.  - </w:t>
      </w:r>
      <w:r w:rsidR="002942A2">
        <w:t xml:space="preserve">Livro do </w:t>
      </w:r>
      <w:r>
        <w:t>Marques, Alfredo, pp. 110-119</w:t>
      </w:r>
    </w:p>
    <w:p w:rsidR="0058271E" w:rsidRDefault="00EA234D">
      <w:r>
        <w:t>V</w:t>
      </w:r>
      <w:r w:rsidR="0058271E">
        <w:t>er também caso particular da especialização perversa</w:t>
      </w:r>
      <w:r>
        <w:t xml:space="preserve"> no texto do Robson intitulado “economias de escala e união aduaneira como bem público”</w:t>
      </w:r>
      <w:r w:rsidR="00A1062C">
        <w:t xml:space="preserve"> publicado na página da disciplina.</w:t>
      </w:r>
    </w:p>
    <w:p w:rsidR="00CF01BF" w:rsidRDefault="0058271E" w:rsidP="00E027E8">
      <w:r>
        <w:t xml:space="preserve">5ª </w:t>
      </w:r>
      <w:proofErr w:type="gramStart"/>
      <w:r>
        <w:t>aula</w:t>
      </w:r>
      <w:proofErr w:type="gramEnd"/>
      <w:r w:rsidR="002942A2">
        <w:t>-</w:t>
      </w:r>
      <w:r>
        <w:t xml:space="preserve"> </w:t>
      </w:r>
      <w:r w:rsidR="009C26CA">
        <w:t xml:space="preserve">Geografia económica: </w:t>
      </w:r>
      <w:r>
        <w:t>revisão 1º semestre</w:t>
      </w:r>
      <w:r w:rsidR="00CF01BF">
        <w:t xml:space="preserve">; texto de resumo na página da </w:t>
      </w:r>
      <w:proofErr w:type="gramStart"/>
      <w:r w:rsidR="00CF01BF">
        <w:t xml:space="preserve">disciplina </w:t>
      </w:r>
      <w:r>
        <w:t xml:space="preserve"> e</w:t>
      </w:r>
      <w:proofErr w:type="gramEnd"/>
      <w:r>
        <w:t xml:space="preserve"> </w:t>
      </w:r>
      <w:proofErr w:type="gramStart"/>
      <w:r w:rsidR="00CF01BF">
        <w:t>texto</w:t>
      </w:r>
      <w:proofErr w:type="gramEnd"/>
      <w:r w:rsidR="00CF01BF">
        <w:t xml:space="preserve"> para aprofundamento na página da disciplina</w:t>
      </w:r>
    </w:p>
    <w:p w:rsidR="00E027E8" w:rsidRPr="00E027E8" w:rsidRDefault="00CF01BF" w:rsidP="00E027E8">
      <w:r>
        <w:t xml:space="preserve">Para a parte empírica: </w:t>
      </w:r>
      <w:r w:rsidR="00E027E8" w:rsidRPr="00E027E8">
        <w:t>http://ec.europa.eu/economy_finance/publications/publication_summary11139_en.htm</w:t>
      </w:r>
    </w:p>
    <w:p w:rsidR="0058271E" w:rsidRDefault="0058271E">
      <w:r>
        <w:t xml:space="preserve">6ª </w:t>
      </w:r>
      <w:proofErr w:type="gramStart"/>
      <w:r>
        <w:t>aula</w:t>
      </w:r>
      <w:proofErr w:type="gramEnd"/>
      <w:r w:rsidR="002942A2">
        <w:t>-</w:t>
      </w:r>
      <w:r w:rsidR="009C26CA">
        <w:t xml:space="preserve"> Efeitos </w:t>
      </w:r>
      <w:proofErr w:type="spellStart"/>
      <w:r w:rsidR="009C26CA">
        <w:t>indirectos</w:t>
      </w:r>
      <w:proofErr w:type="spellEnd"/>
      <w:r w:rsidR="009C26CA">
        <w:t xml:space="preserve"> do IDE: </w:t>
      </w:r>
      <w:r>
        <w:t>Textos e slides n</w:t>
      </w:r>
      <w:r w:rsidR="002942A2">
        <w:t xml:space="preserve">o ficheiro específico sobre este tema </w:t>
      </w:r>
      <w:proofErr w:type="gramStart"/>
      <w:r w:rsidR="002942A2">
        <w:t xml:space="preserve">na </w:t>
      </w:r>
      <w:r>
        <w:t xml:space="preserve"> página</w:t>
      </w:r>
      <w:proofErr w:type="gramEnd"/>
      <w:r w:rsidR="002942A2">
        <w:t xml:space="preserve"> da disciplina</w:t>
      </w:r>
    </w:p>
    <w:p w:rsidR="00BE1656" w:rsidRDefault="00BE1656">
      <w:r>
        <w:t xml:space="preserve">7ª </w:t>
      </w:r>
      <w:proofErr w:type="gramStart"/>
      <w:r>
        <w:t>aula-</w:t>
      </w:r>
      <w:r w:rsidR="00C414D1">
        <w:t>T</w:t>
      </w:r>
      <w:r>
        <w:t>exto</w:t>
      </w:r>
      <w:proofErr w:type="gramEnd"/>
      <w:r>
        <w:t xml:space="preserve"> do C. </w:t>
      </w:r>
      <w:proofErr w:type="spellStart"/>
      <w:r>
        <w:t>Dent</w:t>
      </w:r>
      <w:proofErr w:type="spellEnd"/>
      <w:r>
        <w:t xml:space="preserve"> no caso da comparação entre união aduaneira e zona de comércio livre e texto do </w:t>
      </w:r>
      <w:proofErr w:type="spellStart"/>
      <w:r>
        <w:t>Feenstra</w:t>
      </w:r>
      <w:proofErr w:type="spellEnd"/>
      <w:r>
        <w:t xml:space="preserve"> &amp; Taylor para a análise da lógica dos acordos multilaterais: uma aplicação do dilema do prisioneiro</w:t>
      </w:r>
    </w:p>
    <w:p w:rsidR="00C414D1" w:rsidRDefault="00C414D1">
      <w:r>
        <w:t xml:space="preserve">8ª </w:t>
      </w:r>
      <w:proofErr w:type="gramStart"/>
      <w:r>
        <w:t>aula</w:t>
      </w:r>
      <w:proofErr w:type="gramEnd"/>
      <w:r>
        <w:t>- União aduaneira e bens públicos</w:t>
      </w:r>
    </w:p>
    <w:p w:rsidR="00EA234D" w:rsidRDefault="00C414D1" w:rsidP="00EA234D">
      <w:r>
        <w:t xml:space="preserve">              </w:t>
      </w:r>
      <w:r w:rsidR="00EA234D">
        <w:t>Ver slides e texto do Robson em “economias de escala e união aduaneira como bem público” publicado na página da disciplina.</w:t>
      </w:r>
    </w:p>
    <w:p w:rsidR="00D931C8" w:rsidRDefault="00D931C8" w:rsidP="00EA234D">
      <w:r>
        <w:t xml:space="preserve">9ª </w:t>
      </w:r>
      <w:proofErr w:type="gramStart"/>
      <w:r>
        <w:t>aula</w:t>
      </w:r>
      <w:proofErr w:type="gramEnd"/>
      <w:r>
        <w:t>- Medição dos efeitos da integração económica</w:t>
      </w:r>
      <w:r w:rsidR="00EA234D">
        <w:t>: ver</w:t>
      </w:r>
      <w:r>
        <w:t xml:space="preserve"> literatura na secção com esta designação.</w:t>
      </w:r>
    </w:p>
    <w:p w:rsidR="00D931C8" w:rsidRDefault="00D931C8">
      <w:r>
        <w:t xml:space="preserve">               Integração económica na América </w:t>
      </w:r>
      <w:proofErr w:type="gramStart"/>
      <w:r>
        <w:t xml:space="preserve">Latina </w:t>
      </w:r>
      <w:proofErr w:type="gramEnd"/>
      <w:r>
        <w:t xml:space="preserve">: ver slides </w:t>
      </w:r>
      <w:proofErr w:type="gramStart"/>
      <w:r>
        <w:t>prof</w:t>
      </w:r>
      <w:proofErr w:type="gramEnd"/>
      <w:r>
        <w:t xml:space="preserve"> Mário Olivares)</w:t>
      </w:r>
    </w:p>
    <w:p w:rsidR="00D931C8" w:rsidRDefault="00D931C8"/>
    <w:p w:rsidR="00D931C8" w:rsidRDefault="00D931C8">
      <w:r>
        <w:t xml:space="preserve">10ª </w:t>
      </w:r>
      <w:proofErr w:type="gramStart"/>
      <w:r>
        <w:t>aula</w:t>
      </w:r>
      <w:proofErr w:type="gramEnd"/>
      <w:r>
        <w:t xml:space="preserve">- Mobilidade dos fatores: </w:t>
      </w:r>
    </w:p>
    <w:p w:rsidR="00D931C8" w:rsidRDefault="00D931C8">
      <w:r>
        <w:t xml:space="preserve">                   </w:t>
      </w:r>
      <w:proofErr w:type="gramStart"/>
      <w:r>
        <w:t>-</w:t>
      </w:r>
      <w:r w:rsidR="00EA234D">
        <w:t xml:space="preserve">  E</w:t>
      </w:r>
      <w:r>
        <w:t>feitos</w:t>
      </w:r>
      <w:proofErr w:type="gramEnd"/>
      <w:r>
        <w:t xml:space="preserve"> económicos do Mercado Único Europeu : slides e livro Alfredo Marques-pp. 124-135.</w:t>
      </w:r>
    </w:p>
    <w:p w:rsidR="00D931C8" w:rsidRDefault="00D931C8">
      <w:r>
        <w:t xml:space="preserve">                     - Teorias do IDE -ver texto com esta designação</w:t>
      </w:r>
      <w:r w:rsidR="00A1062C">
        <w:t xml:space="preserve"> na secção sobre ” mobilidade dos fatores”</w:t>
      </w:r>
    </w:p>
    <w:p w:rsidR="00EA234D" w:rsidRDefault="00EA234D"/>
    <w:p w:rsidR="00EA234D" w:rsidRDefault="00EA234D">
      <w:r>
        <w:lastRenderedPageBreak/>
        <w:t xml:space="preserve">11ª </w:t>
      </w:r>
      <w:proofErr w:type="gramStart"/>
      <w:r>
        <w:t>aula</w:t>
      </w:r>
      <w:proofErr w:type="gramEnd"/>
      <w:r>
        <w:t xml:space="preserve">: Integração económica na Ásia: ver texto do </w:t>
      </w:r>
      <w:proofErr w:type="gramStart"/>
      <w:r>
        <w:t>prof</w:t>
      </w:r>
      <w:proofErr w:type="gramEnd"/>
      <w:r>
        <w:t xml:space="preserve"> Luís Mah</w:t>
      </w:r>
    </w:p>
    <w:sectPr w:rsidR="00EA234D" w:rsidSect="00B92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271E"/>
    <w:rsid w:val="002942A2"/>
    <w:rsid w:val="003F7E9E"/>
    <w:rsid w:val="004514BA"/>
    <w:rsid w:val="0058271E"/>
    <w:rsid w:val="006D059A"/>
    <w:rsid w:val="007A31C3"/>
    <w:rsid w:val="00900D7E"/>
    <w:rsid w:val="00925A43"/>
    <w:rsid w:val="00931BD2"/>
    <w:rsid w:val="009C26CA"/>
    <w:rsid w:val="00A1062C"/>
    <w:rsid w:val="00B92007"/>
    <w:rsid w:val="00BE1656"/>
    <w:rsid w:val="00C414D1"/>
    <w:rsid w:val="00CF01BF"/>
    <w:rsid w:val="00CF2773"/>
    <w:rsid w:val="00D931C8"/>
    <w:rsid w:val="00E027E8"/>
    <w:rsid w:val="00E940FF"/>
    <w:rsid w:val="00EA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0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2012-05-29T12:32:00Z</dcterms:created>
  <dcterms:modified xsi:type="dcterms:W3CDTF">2012-05-29T12:32:00Z</dcterms:modified>
</cp:coreProperties>
</file>